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0A12F8" w14:textId="3945675A"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68868CA8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0CCEFDB3" w14:textId="3B78571E"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886A49" w:rsidRPr="00886A49">
        <w:rPr>
          <w:rFonts w:ascii="Times New Roman" w:hAnsi="Times New Roman"/>
          <w:b/>
          <w:sz w:val="28"/>
          <w:szCs w:val="28"/>
          <w:lang w:val="en-GB"/>
        </w:rPr>
        <w:t xml:space="preserve">HR-BA-ME00365 – RECIRCLE – </w:t>
      </w:r>
      <w:r w:rsidR="00C8290E">
        <w:rPr>
          <w:rFonts w:ascii="Times New Roman" w:hAnsi="Times New Roman"/>
          <w:b/>
          <w:sz w:val="28"/>
          <w:szCs w:val="28"/>
          <w:lang w:val="en-GB"/>
        </w:rPr>
        <w:t>PP</w:t>
      </w:r>
      <w:r w:rsidR="00FD759F">
        <w:rPr>
          <w:rFonts w:ascii="Times New Roman" w:hAnsi="Times New Roman"/>
          <w:b/>
          <w:sz w:val="28"/>
          <w:szCs w:val="28"/>
          <w:lang w:val="en-GB"/>
        </w:rPr>
        <w:t>5</w:t>
      </w:r>
      <w:r w:rsidR="00C8290E">
        <w:rPr>
          <w:rFonts w:ascii="Times New Roman" w:hAnsi="Times New Roman"/>
          <w:b/>
          <w:sz w:val="28"/>
          <w:szCs w:val="28"/>
          <w:lang w:val="en-GB"/>
        </w:rPr>
        <w:t>-</w:t>
      </w:r>
      <w:r w:rsidR="00886A49" w:rsidRPr="00886A49">
        <w:rPr>
          <w:rFonts w:ascii="Times New Roman" w:hAnsi="Times New Roman"/>
          <w:b/>
          <w:sz w:val="28"/>
          <w:szCs w:val="28"/>
          <w:lang w:val="en-GB"/>
        </w:rPr>
        <w:t>T1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14:paraId="26CED16A" w14:textId="77777777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14:paraId="7BE76862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14:paraId="779C65D1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14:paraId="45FB0A9F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14:paraId="4AD34DCD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14:paraId="275C9BB9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4A4282FE" w14:textId="77777777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14:paraId="674494BD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14:paraId="4D0B1091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14:paraId="3C8778D2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14:paraId="3432EA94" w14:textId="39C3A764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DDP</w:t>
            </w:r>
          </w:p>
          <w:p w14:paraId="205E04E3" w14:textId="72AAAD3A" w:rsidR="004D2FD8" w:rsidRPr="00345D88" w:rsidRDefault="00FD759F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Municipality of Zeta, </w:t>
            </w:r>
            <w:r w:rsidRPr="00FD759F">
              <w:rPr>
                <w:rFonts w:ascii="Times New Roman" w:hAnsi="Times New Roman"/>
                <w:b/>
                <w:smallCaps/>
                <w:sz w:val="24"/>
                <w:szCs w:val="24"/>
              </w:rPr>
              <w:t xml:space="preserve">Anovi, Glavna gradska ulica broj 89, Zeta, </w:t>
            </w:r>
            <w:r w:rsidRPr="00FD759F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Montenegro</w:t>
            </w:r>
          </w:p>
          <w:p w14:paraId="51EE3921" w14:textId="33DCB939" w:rsidR="004D2FD8" w:rsidRPr="00345D88" w:rsidRDefault="004D2FD8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2905" w:type="dxa"/>
            <w:gridSpan w:val="2"/>
          </w:tcPr>
          <w:p w14:paraId="3B127776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4E7DC6DA" w14:textId="52D7FF13" w:rsidR="004D2FD8" w:rsidRPr="00345D88" w:rsidRDefault="00CF637C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D2FD8" w:rsidRPr="00471CC6" w14:paraId="36977F52" w14:textId="77777777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74A83664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743B9EA6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2E423E1E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3E55C975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7C1E6F0F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2A07A59D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6CFC43C7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lastRenderedPageBreak/>
              <w:t>2</w:t>
            </w:r>
          </w:p>
        </w:tc>
        <w:tc>
          <w:tcPr>
            <w:tcW w:w="1542" w:type="dxa"/>
            <w:gridSpan w:val="2"/>
          </w:tcPr>
          <w:p w14:paraId="24C12514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20B82671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53A77D0A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5B74C71E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6C4455FF" w14:textId="77777777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14:paraId="0269381A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1999FC8A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4379EB5D" w14:textId="77777777" w:rsidR="004D2FD8" w:rsidRPr="00471CC6" w:rsidRDefault="001766D9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>
              <w:rPr>
                <w:rFonts w:ascii="Times New Roman" w:hAnsi="Times New Roman"/>
                <w:sz w:val="22"/>
                <w:highlight w:val="lightGray"/>
                <w:lang w:val="en-GB"/>
              </w:rPr>
              <w:t>Training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="004D2FD8" w:rsidRPr="00471CC6">
              <w:rPr>
                <w:rFonts w:ascii="Times New Roman" w:hAnsi="Times New Roman"/>
                <w:sz w:val="22"/>
                <w:lang w:val="en-GB"/>
              </w:rPr>
              <w:tab/>
            </w:r>
          </w:p>
        </w:tc>
        <w:tc>
          <w:tcPr>
            <w:tcW w:w="3171" w:type="dxa"/>
            <w:gridSpan w:val="2"/>
          </w:tcPr>
          <w:p w14:paraId="3747263A" w14:textId="77777777"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14:paraId="3F9257F0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0CA54B2D" w14:textId="77777777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14:paraId="14A4003D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72A9ED83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7C09B41F" w14:textId="77777777" w:rsidR="004D2FD8" w:rsidRPr="00471CC6" w:rsidRDefault="001766D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>Other services</w:t>
            </w:r>
            <w:r w:rsidR="00EC5AE8">
              <w:rPr>
                <w:rFonts w:ascii="Times New Roman" w:hAnsi="Times New Roman"/>
                <w:sz w:val="22"/>
                <w:szCs w:val="22"/>
                <w:highlight w:val="lightGray"/>
                <w:lang w:val="en-GB"/>
              </w:rPr>
              <w:t xml:space="preserve"> and any other costs not directly related to the intrinsic value of the products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3171" w:type="dxa"/>
            <w:gridSpan w:val="2"/>
          </w:tcPr>
          <w:p w14:paraId="1B4FFB15" w14:textId="77777777"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14:paraId="666004CE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14:paraId="5C1F7401" w14:textId="77777777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14:paraId="3C41A5E2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3D85B335" w14:textId="77777777"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4D38C581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14:paraId="15FDCA1F" w14:textId="77777777"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443FBC16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5E488E1D" w14:textId="77777777" w:rsidTr="00473368">
        <w:trPr>
          <w:gridAfter w:val="1"/>
          <w:wAfter w:w="163" w:type="dxa"/>
          <w:trHeight w:val="1119"/>
          <w:jc w:val="center"/>
        </w:trPr>
        <w:tc>
          <w:tcPr>
            <w:tcW w:w="1473" w:type="dxa"/>
            <w:gridSpan w:val="2"/>
          </w:tcPr>
          <w:p w14:paraId="3DB2264D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76742CF0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61ECF2A4" w14:textId="77777777" w:rsidR="004D2FD8" w:rsidRPr="00471CC6" w:rsidRDefault="001766D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>
              <w:rPr>
                <w:rFonts w:ascii="Times New Roman" w:hAnsi="Times New Roman"/>
                <w:sz w:val="22"/>
                <w:highlight w:val="lightGray"/>
                <w:lang w:val="en-GB"/>
              </w:rPr>
              <w:t>Spare parts</w:t>
            </w:r>
            <w:r w:rsidR="00CD7F25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 with detailed annex including unit prices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14:paraId="5A25565E" w14:textId="77777777" w:rsidR="0059395C" w:rsidRDefault="001766D9" w:rsidP="00AA033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>
              <w:rPr>
                <w:rFonts w:ascii="Times New Roman" w:hAnsi="Times New Roman"/>
                <w:sz w:val="22"/>
                <w:highlight w:val="lightGray"/>
                <w:lang w:val="en-GB"/>
              </w:rPr>
              <w:t>Consumables</w:t>
            </w:r>
            <w:r w:rsidR="00CD7F25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 with detailed annex including unit prices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14:paraId="656F375A" w14:textId="77777777"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>[Life cycle costs with detailed annex including unit prices]</w:t>
            </w:r>
          </w:p>
        </w:tc>
        <w:tc>
          <w:tcPr>
            <w:tcW w:w="3171" w:type="dxa"/>
            <w:gridSpan w:val="2"/>
          </w:tcPr>
          <w:p w14:paraId="76AB646A" w14:textId="77777777" w:rsidR="0059395C" w:rsidRDefault="001766D9" w:rsidP="00986510">
            <w:pPr>
              <w:spacing w:before="240" w:line="480" w:lineRule="auto"/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="004D2FD8" w:rsidRPr="00471CC6">
              <w:rPr>
                <w:rFonts w:ascii="Times New Roman" w:hAnsi="Times New Roman"/>
                <w:sz w:val="22"/>
                <w:lang w:val="en-GB"/>
              </w:rPr>
              <w:br/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14:paraId="283825DA" w14:textId="77777777" w:rsidR="00837253" w:rsidRPr="00471CC6" w:rsidRDefault="00837253" w:rsidP="00986510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14:paraId="0D10F30A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2080D351" w14:textId="77777777"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870F6" w14:textId="77777777" w:rsidR="00CD3933" w:rsidRDefault="00CD3933">
      <w:r>
        <w:separator/>
      </w:r>
    </w:p>
  </w:endnote>
  <w:endnote w:type="continuationSeparator" w:id="0">
    <w:p w14:paraId="64E0F717" w14:textId="77777777" w:rsidR="00CD3933" w:rsidRDefault="00CD3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BD93F" w14:textId="77777777" w:rsidR="00151E94" w:rsidRDefault="00151E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73FF8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592DD7CC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E1048" w14:textId="77777777"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14:paraId="2733792B" w14:textId="77777777" w:rsidR="00FA735A" w:rsidRDefault="00FA735A" w:rsidP="00FA735A"/>
  <w:p w14:paraId="7CBC2662" w14:textId="77777777"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7BDA">
      <w:rPr>
        <w:rStyle w:val="PageNumber"/>
        <w:noProof/>
      </w:rPr>
      <w:t>1</w:t>
    </w:r>
    <w:r>
      <w:rPr>
        <w:rStyle w:val="PageNumber"/>
      </w:rPr>
      <w:fldChar w:fldCharType="end"/>
    </w:r>
  </w:p>
  <w:p w14:paraId="59196D8B" w14:textId="77777777" w:rsidR="00FA735A" w:rsidRDefault="00FA735A" w:rsidP="00FA735A">
    <w:pPr>
      <w:pStyle w:val="Footer"/>
      <w:ind w:right="360"/>
    </w:pPr>
  </w:p>
  <w:p w14:paraId="3F8C55B9" w14:textId="77777777" w:rsidR="00FA735A" w:rsidRDefault="00FA735A" w:rsidP="00FA735A"/>
  <w:p w14:paraId="05C16716" w14:textId="77777777"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679C7867" w14:textId="77777777"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E0915B" w14:textId="77777777" w:rsidR="00CD3933" w:rsidRDefault="00CD3933">
      <w:r>
        <w:separator/>
      </w:r>
    </w:p>
  </w:footnote>
  <w:footnote w:type="continuationSeparator" w:id="0">
    <w:p w14:paraId="74228A6B" w14:textId="77777777" w:rsidR="00CD3933" w:rsidRDefault="00CD3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C9F0A" w14:textId="77777777" w:rsidR="00151E94" w:rsidRDefault="00151E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B8530" w14:textId="77777777" w:rsidR="00151E94" w:rsidRDefault="00151E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EC39D" w14:textId="70A975CA" w:rsidR="00FE13E1" w:rsidRDefault="00151E94" w:rsidP="007F59B0">
    <w:pPr>
      <w:pStyle w:val="Header"/>
      <w:jc w:val="center"/>
    </w:pPr>
    <w:r w:rsidRPr="00151E94">
      <w:rPr>
        <w:noProof/>
        <w:snapToGrid/>
      </w:rPr>
      <w:pict w14:anchorId="0DFF91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5" o:spid="_x0000_i1027" type="#_x0000_t75" style="width:270.5pt;height:130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701051441">
    <w:abstractNumId w:val="6"/>
  </w:num>
  <w:num w:numId="2" w16cid:durableId="435097618">
    <w:abstractNumId w:val="31"/>
  </w:num>
  <w:num w:numId="3" w16cid:durableId="2061636737">
    <w:abstractNumId w:val="5"/>
  </w:num>
  <w:num w:numId="4" w16cid:durableId="1083725635">
    <w:abstractNumId w:val="24"/>
  </w:num>
  <w:num w:numId="5" w16cid:durableId="784083124">
    <w:abstractNumId w:val="20"/>
  </w:num>
  <w:num w:numId="6" w16cid:durableId="1117915143">
    <w:abstractNumId w:val="15"/>
  </w:num>
  <w:num w:numId="7" w16cid:durableId="1956447837">
    <w:abstractNumId w:val="13"/>
  </w:num>
  <w:num w:numId="8" w16cid:durableId="747770832">
    <w:abstractNumId w:val="19"/>
  </w:num>
  <w:num w:numId="9" w16cid:durableId="1004548525">
    <w:abstractNumId w:val="37"/>
  </w:num>
  <w:num w:numId="10" w16cid:durableId="984822292">
    <w:abstractNumId w:val="9"/>
  </w:num>
  <w:num w:numId="11" w16cid:durableId="1259019672">
    <w:abstractNumId w:val="10"/>
  </w:num>
  <w:num w:numId="12" w16cid:durableId="67306494">
    <w:abstractNumId w:val="11"/>
  </w:num>
  <w:num w:numId="13" w16cid:durableId="2003965324">
    <w:abstractNumId w:val="23"/>
  </w:num>
  <w:num w:numId="14" w16cid:durableId="1495291566">
    <w:abstractNumId w:val="28"/>
  </w:num>
  <w:num w:numId="15" w16cid:durableId="1348631122">
    <w:abstractNumId w:val="33"/>
  </w:num>
  <w:num w:numId="16" w16cid:durableId="1558397878">
    <w:abstractNumId w:val="7"/>
  </w:num>
  <w:num w:numId="17" w16cid:durableId="1319337494">
    <w:abstractNumId w:val="18"/>
  </w:num>
  <w:num w:numId="18" w16cid:durableId="1146632536">
    <w:abstractNumId w:val="22"/>
  </w:num>
  <w:num w:numId="19" w16cid:durableId="774447540">
    <w:abstractNumId w:val="27"/>
  </w:num>
  <w:num w:numId="20" w16cid:durableId="1206407476">
    <w:abstractNumId w:val="8"/>
  </w:num>
  <w:num w:numId="21" w16cid:durableId="1735157026">
    <w:abstractNumId w:val="21"/>
  </w:num>
  <w:num w:numId="22" w16cid:durableId="1197887787">
    <w:abstractNumId w:val="12"/>
  </w:num>
  <w:num w:numId="23" w16cid:durableId="34821138">
    <w:abstractNumId w:val="14"/>
  </w:num>
  <w:num w:numId="24" w16cid:durableId="557057234">
    <w:abstractNumId w:val="30"/>
  </w:num>
  <w:num w:numId="25" w16cid:durableId="424157947">
    <w:abstractNumId w:val="17"/>
  </w:num>
  <w:num w:numId="26" w16cid:durableId="784275146">
    <w:abstractNumId w:val="16"/>
  </w:num>
  <w:num w:numId="27" w16cid:durableId="152526549">
    <w:abstractNumId w:val="34"/>
  </w:num>
  <w:num w:numId="28" w16cid:durableId="1963345054">
    <w:abstractNumId w:val="35"/>
  </w:num>
  <w:num w:numId="29" w16cid:durableId="980965784">
    <w:abstractNumId w:val="1"/>
  </w:num>
  <w:num w:numId="30" w16cid:durableId="1260026794">
    <w:abstractNumId w:val="29"/>
  </w:num>
  <w:num w:numId="31" w16cid:durableId="1308515868">
    <w:abstractNumId w:val="25"/>
  </w:num>
  <w:num w:numId="32" w16cid:durableId="605357278">
    <w:abstractNumId w:val="3"/>
  </w:num>
  <w:num w:numId="33" w16cid:durableId="2094273519">
    <w:abstractNumId w:val="4"/>
  </w:num>
  <w:num w:numId="34" w16cid:durableId="1705982382">
    <w:abstractNumId w:val="2"/>
  </w:num>
  <w:num w:numId="35" w16cid:durableId="628822772">
    <w:abstractNumId w:val="0"/>
  </w:num>
  <w:num w:numId="36" w16cid:durableId="277761712">
    <w:abstractNumId w:val="26"/>
  </w:num>
  <w:num w:numId="37" w16cid:durableId="207284928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1DE8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1E94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762D3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16E"/>
    <w:rsid w:val="00351351"/>
    <w:rsid w:val="00360344"/>
    <w:rsid w:val="003613D2"/>
    <w:rsid w:val="00366A84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0686C"/>
    <w:rsid w:val="00711C72"/>
    <w:rsid w:val="00721854"/>
    <w:rsid w:val="0073450F"/>
    <w:rsid w:val="0075384B"/>
    <w:rsid w:val="00777D10"/>
    <w:rsid w:val="00777E99"/>
    <w:rsid w:val="0078005C"/>
    <w:rsid w:val="0078319A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F59B0"/>
    <w:rsid w:val="00806CE0"/>
    <w:rsid w:val="00811F58"/>
    <w:rsid w:val="00837253"/>
    <w:rsid w:val="00853F9D"/>
    <w:rsid w:val="0085667F"/>
    <w:rsid w:val="008617F3"/>
    <w:rsid w:val="008808CB"/>
    <w:rsid w:val="008859E6"/>
    <w:rsid w:val="00886A49"/>
    <w:rsid w:val="008A39B7"/>
    <w:rsid w:val="008B6529"/>
    <w:rsid w:val="008E40E2"/>
    <w:rsid w:val="008E7E35"/>
    <w:rsid w:val="008F297A"/>
    <w:rsid w:val="008F5A3A"/>
    <w:rsid w:val="008F6DA7"/>
    <w:rsid w:val="008F7C23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9F737A"/>
    <w:rsid w:val="00A039CA"/>
    <w:rsid w:val="00A10A85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5F7"/>
    <w:rsid w:val="00AC7636"/>
    <w:rsid w:val="00AD4D64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E326A"/>
    <w:rsid w:val="00BE5899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6704A"/>
    <w:rsid w:val="00C720C8"/>
    <w:rsid w:val="00C75CCE"/>
    <w:rsid w:val="00C77A3F"/>
    <w:rsid w:val="00C8290E"/>
    <w:rsid w:val="00C82F82"/>
    <w:rsid w:val="00C92434"/>
    <w:rsid w:val="00C932F6"/>
    <w:rsid w:val="00CA1354"/>
    <w:rsid w:val="00CA6C68"/>
    <w:rsid w:val="00CC7DE2"/>
    <w:rsid w:val="00CD3933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A5561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DE8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16B9"/>
    <w:rsid w:val="00FA3F66"/>
    <w:rsid w:val="00FA735A"/>
    <w:rsid w:val="00FB3374"/>
    <w:rsid w:val="00FB67DE"/>
    <w:rsid w:val="00FC0040"/>
    <w:rsid w:val="00FD6CB9"/>
    <w:rsid w:val="00FD759F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46C51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726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Aleks Stojiljkovic</cp:lastModifiedBy>
  <cp:revision>16</cp:revision>
  <cp:lastPrinted>2015-12-03T09:09:00Z</cp:lastPrinted>
  <dcterms:created xsi:type="dcterms:W3CDTF">2018-12-18T11:40:00Z</dcterms:created>
  <dcterms:modified xsi:type="dcterms:W3CDTF">2024-08-29T11:01:00Z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